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A933" w14:textId="77777777" w:rsidR="00B018C3" w:rsidRDefault="00B018C3" w:rsidP="00D8754C"/>
    <w:p w14:paraId="3BB6A428" w14:textId="770C061C" w:rsidR="00807B0D" w:rsidRPr="00B1210F" w:rsidRDefault="00D8754C" w:rsidP="00D8754C">
      <w:pPr>
        <w:rPr>
          <w:lang w:val="ka-GE"/>
        </w:rPr>
      </w:pPr>
      <w:r w:rsidRPr="00D8754C">
        <w:tab/>
      </w:r>
      <w:r w:rsidR="00836787">
        <w:t xml:space="preserve">                                                              </w:t>
      </w:r>
    </w:p>
    <w:p w14:paraId="68C45973" w14:textId="62C4FBDE" w:rsidR="00807B0D" w:rsidRPr="00B1191E" w:rsidRDefault="00B1210F" w:rsidP="00E133D5">
      <w:pPr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</w:pPr>
      <w:r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 xml:space="preserve"> </w:t>
      </w:r>
      <w:r w:rsidR="004B5A5A"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>დიზელ</w:t>
      </w:r>
      <w:r w:rsidR="000E1D8C"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 xml:space="preserve"> </w:t>
      </w:r>
      <w:r w:rsidR="004B5A5A"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 xml:space="preserve"> გენერატორი</w:t>
      </w:r>
      <w:r>
        <w:rPr>
          <w:rFonts w:ascii="Sylfaen" w:hAnsi="Sylfaen" w:cs="Sylfaen"/>
          <w:b/>
          <w:color w:val="0070C0"/>
          <w:sz w:val="28"/>
          <w:szCs w:val="28"/>
          <w:u w:val="single"/>
        </w:rPr>
        <w:t xml:space="preserve"> </w:t>
      </w:r>
      <w:r w:rsidR="000E1D8C"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>(</w:t>
      </w:r>
      <w:r>
        <w:rPr>
          <w:rFonts w:ascii="Sylfaen" w:hAnsi="Sylfaen" w:cs="Sylfaen"/>
          <w:b/>
          <w:color w:val="0070C0"/>
          <w:sz w:val="28"/>
          <w:szCs w:val="28"/>
          <w:u w:val="single"/>
        </w:rPr>
        <w:t xml:space="preserve"> </w:t>
      </w:r>
      <w:r w:rsidR="00B1191E"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>170</w:t>
      </w:r>
      <w:r w:rsidR="00B1191E">
        <w:rPr>
          <w:rFonts w:ascii="Sylfaen" w:hAnsi="Sylfaen" w:cs="Sylfaen"/>
          <w:b/>
          <w:color w:val="0070C0"/>
          <w:sz w:val="28"/>
          <w:szCs w:val="28"/>
          <w:u w:val="single"/>
        </w:rPr>
        <w:t>kva</w:t>
      </w:r>
      <w:r w:rsidR="00B1191E"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>-200</w:t>
      </w:r>
      <w:r>
        <w:rPr>
          <w:rFonts w:ascii="Sylfaen" w:hAnsi="Sylfaen" w:cs="Sylfaen"/>
          <w:b/>
          <w:color w:val="0070C0"/>
          <w:sz w:val="28"/>
          <w:szCs w:val="28"/>
          <w:u w:val="single"/>
        </w:rPr>
        <w:t>kva</w:t>
      </w:r>
      <w:r w:rsidR="00B1191E"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 xml:space="preserve"> ჩათვლით</w:t>
      </w:r>
      <w:r w:rsidR="000E1D8C">
        <w:rPr>
          <w:rFonts w:ascii="Sylfaen" w:hAnsi="Sylfaen" w:cs="Sylfaen"/>
          <w:b/>
          <w:color w:val="0070C0"/>
          <w:sz w:val="28"/>
          <w:szCs w:val="28"/>
          <w:u w:val="single"/>
          <w:lang w:val="ka-GE"/>
        </w:rPr>
        <w:t>)</w:t>
      </w:r>
    </w:p>
    <w:p w14:paraId="4FA87AE0" w14:textId="77777777" w:rsidR="00807B0D" w:rsidRDefault="00807B0D" w:rsidP="00E133D5">
      <w:pPr>
        <w:rPr>
          <w:rFonts w:ascii="Sylfaen" w:hAnsi="Sylfaen" w:cs="Sylfaen"/>
          <w:b/>
          <w:color w:val="0070C0"/>
          <w:sz w:val="16"/>
          <w:szCs w:val="20"/>
          <w:u w:val="single"/>
          <w:lang w:val="ca-ES"/>
        </w:rPr>
      </w:pPr>
    </w:p>
    <w:p w14:paraId="0D7EC503" w14:textId="77777777" w:rsidR="00E133D5" w:rsidRPr="00807B0D" w:rsidRDefault="00807B0D" w:rsidP="00E133D5">
      <w:pPr>
        <w:rPr>
          <w:rFonts w:ascii="Sylfaen" w:hAnsi="Sylfaen" w:cs="Sylfaen"/>
          <w:b/>
          <w:color w:val="0070C0"/>
          <w:sz w:val="28"/>
          <w:szCs w:val="28"/>
          <w:lang w:val="ca-ES"/>
        </w:rPr>
      </w:pPr>
      <w:r>
        <w:rPr>
          <w:rFonts w:ascii="Sylfaen" w:hAnsi="Sylfaen" w:cs="Sylfaen"/>
          <w:b/>
          <w:color w:val="0070C0"/>
          <w:sz w:val="16"/>
          <w:szCs w:val="20"/>
          <w:u w:val="single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E133D5" w:rsidRPr="00807B0D">
        <w:rPr>
          <w:rFonts w:ascii="Sylfaen" w:hAnsi="Sylfaen" w:cs="Sylfaen"/>
          <w:b/>
          <w:color w:val="0070C0"/>
          <w:sz w:val="28"/>
          <w:szCs w:val="28"/>
          <w:u w:val="single"/>
          <w:lang w:val="ca-ES"/>
        </w:rPr>
        <w:t>ტექნიკური მახასიათებლები</w:t>
      </w:r>
    </w:p>
    <w:p w14:paraId="5358AB34" w14:textId="72651F8D" w:rsidR="00E133D5" w:rsidRPr="00807B0D" w:rsidRDefault="00B1210F" w:rsidP="00E133D5">
      <w:pPr>
        <w:pStyle w:val="ListParagraph"/>
        <w:numPr>
          <w:ilvl w:val="0"/>
          <w:numId w:val="1"/>
        </w:numPr>
        <w:rPr>
          <w:color w:val="0070C0"/>
          <w:lang w:val="ca-ES"/>
        </w:rPr>
      </w:pPr>
      <w:r>
        <w:rPr>
          <w:rFonts w:ascii="Sylfaen" w:hAnsi="Sylfaen" w:cs="Sylfaen"/>
          <w:color w:val="0070C0"/>
          <w:lang w:val="ka-GE"/>
        </w:rPr>
        <w:t xml:space="preserve">დიზლე გენერატორი </w:t>
      </w:r>
    </w:p>
    <w:p w14:paraId="0BACBCB1" w14:textId="0FC55D17" w:rsidR="00E133D5" w:rsidRPr="00807B0D" w:rsidRDefault="00B1210F" w:rsidP="00E133D5">
      <w:pPr>
        <w:pStyle w:val="ListParagraph"/>
        <w:numPr>
          <w:ilvl w:val="0"/>
          <w:numId w:val="1"/>
        </w:numPr>
        <w:rPr>
          <w:color w:val="0070C0"/>
          <w:lang w:val="ca-ES"/>
        </w:rPr>
      </w:pPr>
      <w:r>
        <w:rPr>
          <w:rFonts w:ascii="Sylfaen" w:hAnsi="Sylfaen" w:cs="Sylfaen"/>
          <w:color w:val="0070C0"/>
          <w:lang w:val="ka-GE"/>
        </w:rPr>
        <w:t xml:space="preserve">გარე </w:t>
      </w:r>
      <w:r>
        <w:rPr>
          <w:rFonts w:ascii="Sylfaen" w:hAnsi="Sylfaen" w:cs="Sylfaen"/>
          <w:color w:val="0070C0"/>
        </w:rPr>
        <w:t>AVR</w:t>
      </w:r>
    </w:p>
    <w:p w14:paraId="7CCF7AC2" w14:textId="42478B0B" w:rsidR="00E133D5" w:rsidRPr="00B1210F" w:rsidRDefault="00B1210F" w:rsidP="00E133D5">
      <w:pPr>
        <w:pStyle w:val="ListParagraph"/>
        <w:numPr>
          <w:ilvl w:val="0"/>
          <w:numId w:val="1"/>
        </w:numPr>
        <w:rPr>
          <w:color w:val="0070C0"/>
          <w:lang w:val="ca-ES"/>
        </w:rPr>
      </w:pPr>
      <w:r>
        <w:rPr>
          <w:rFonts w:ascii="Sylfaen" w:hAnsi="Sylfaen" w:cs="Sylfaen"/>
          <w:color w:val="0070C0"/>
          <w:lang w:val="ka-GE"/>
        </w:rPr>
        <w:t>სამი ფაზა</w:t>
      </w:r>
    </w:p>
    <w:p w14:paraId="4DAE0474" w14:textId="25A0470F" w:rsidR="00B1210F" w:rsidRPr="000D730D" w:rsidRDefault="00B1210F" w:rsidP="00E133D5">
      <w:pPr>
        <w:pStyle w:val="ListParagraph"/>
        <w:numPr>
          <w:ilvl w:val="0"/>
          <w:numId w:val="1"/>
        </w:numPr>
        <w:rPr>
          <w:color w:val="0070C0"/>
          <w:lang w:val="ca-ES"/>
        </w:rPr>
      </w:pPr>
      <w:r>
        <w:rPr>
          <w:rFonts w:ascii="Sylfaen" w:hAnsi="Sylfaen" w:cs="Sylfaen"/>
          <w:color w:val="0070C0"/>
          <w:lang w:val="ka-GE"/>
        </w:rPr>
        <w:t xml:space="preserve">სიმძლავრე - </w:t>
      </w:r>
      <w:r w:rsidR="000E1D8C">
        <w:rPr>
          <w:rFonts w:ascii="Sylfaen" w:hAnsi="Sylfaen" w:cs="Sylfaen"/>
          <w:color w:val="0070C0"/>
        </w:rPr>
        <w:t>170KVA</w:t>
      </w:r>
      <w:r w:rsidR="000E1D8C">
        <w:rPr>
          <w:rFonts w:ascii="Sylfaen" w:hAnsi="Sylfaen" w:cs="Sylfaen"/>
          <w:color w:val="0070C0"/>
          <w:lang w:val="ka-GE"/>
        </w:rPr>
        <w:t xml:space="preserve">-დან </w:t>
      </w:r>
      <w:r w:rsidR="000E1D8C">
        <w:rPr>
          <w:rFonts w:ascii="Sylfaen" w:hAnsi="Sylfaen" w:cs="Sylfaen"/>
          <w:color w:val="0070C0"/>
        </w:rPr>
        <w:t>-</w:t>
      </w:r>
      <w:r>
        <w:rPr>
          <w:rFonts w:ascii="Sylfaen" w:hAnsi="Sylfaen" w:cs="Sylfaen"/>
          <w:color w:val="0070C0"/>
          <w:lang w:val="ka-GE"/>
        </w:rPr>
        <w:t>2</w:t>
      </w:r>
      <w:r w:rsidR="000E1D8C">
        <w:rPr>
          <w:rFonts w:ascii="Sylfaen" w:hAnsi="Sylfaen" w:cs="Sylfaen"/>
          <w:color w:val="0070C0"/>
        </w:rPr>
        <w:t>0</w:t>
      </w:r>
      <w:r>
        <w:rPr>
          <w:rFonts w:ascii="Sylfaen" w:hAnsi="Sylfaen" w:cs="Sylfaen"/>
          <w:color w:val="0070C0"/>
          <w:lang w:val="ka-GE"/>
        </w:rPr>
        <w:t>0</w:t>
      </w:r>
      <w:r>
        <w:rPr>
          <w:rFonts w:ascii="Sylfaen" w:hAnsi="Sylfaen" w:cs="Sylfaen"/>
          <w:color w:val="0070C0"/>
        </w:rPr>
        <w:t>KVA</w:t>
      </w:r>
      <w:r w:rsidR="000E1D8C">
        <w:rPr>
          <w:rFonts w:ascii="Sylfaen" w:hAnsi="Sylfaen" w:cs="Sylfaen"/>
          <w:color w:val="0070C0"/>
          <w:lang w:val="ka-GE"/>
        </w:rPr>
        <w:t xml:space="preserve">-ჩათვლით </w:t>
      </w:r>
    </w:p>
    <w:p w14:paraId="526C4897" w14:textId="498EDFF3" w:rsidR="000D730D" w:rsidRPr="00807B0D" w:rsidRDefault="000D730D" w:rsidP="00E133D5">
      <w:pPr>
        <w:pStyle w:val="ListParagraph"/>
        <w:numPr>
          <w:ilvl w:val="0"/>
          <w:numId w:val="1"/>
        </w:numPr>
        <w:rPr>
          <w:color w:val="0070C0"/>
          <w:lang w:val="ca-ES"/>
        </w:rPr>
      </w:pPr>
      <w:r>
        <w:rPr>
          <w:rFonts w:ascii="Sylfaen" w:hAnsi="Sylfaen" w:cs="Sylfaen"/>
          <w:color w:val="0070C0"/>
          <w:lang w:val="ka-GE"/>
        </w:rPr>
        <w:t>ავზის მოცულობა 250 ლიტრიდან 400 ლიტრამდე</w:t>
      </w:r>
    </w:p>
    <w:p w14:paraId="2287B486" w14:textId="77777777" w:rsidR="003405C3" w:rsidRDefault="003405C3" w:rsidP="00807B0D">
      <w:pPr>
        <w:rPr>
          <w:rFonts w:ascii="Sylfaen" w:hAnsi="Sylfaen" w:cs="Sylfaen"/>
          <w:color w:val="0070C0"/>
        </w:rPr>
      </w:pPr>
    </w:p>
    <w:p w14:paraId="79844DFE" w14:textId="77777777" w:rsidR="003405C3" w:rsidRDefault="003405C3" w:rsidP="00807B0D">
      <w:pPr>
        <w:rPr>
          <w:rFonts w:ascii="Sylfaen" w:hAnsi="Sylfaen" w:cs="Sylfaen"/>
          <w:color w:val="0070C0"/>
        </w:rPr>
      </w:pPr>
    </w:p>
    <w:p w14:paraId="23F0AEB8" w14:textId="77777777" w:rsidR="003405C3" w:rsidRPr="003405C3" w:rsidRDefault="003405C3" w:rsidP="00807B0D">
      <w:pPr>
        <w:rPr>
          <w:rFonts w:ascii="Sylfaen" w:hAnsi="Sylfaen" w:cs="Sylfaen"/>
          <w:color w:val="0070C0"/>
        </w:rPr>
      </w:pPr>
    </w:p>
    <w:p w14:paraId="6F07B313" w14:textId="77777777" w:rsidR="00807B0D" w:rsidRDefault="00807B0D" w:rsidP="00807B0D">
      <w:pPr>
        <w:rPr>
          <w:rFonts w:ascii="Sylfaen" w:hAnsi="Sylfaen" w:cs="Sylfaen"/>
          <w:color w:val="0070C0"/>
          <w:lang w:val="ka-GE"/>
        </w:rPr>
      </w:pPr>
    </w:p>
    <w:p w14:paraId="156DC6A2" w14:textId="77777777" w:rsidR="00807B0D" w:rsidRDefault="00807B0D" w:rsidP="00807B0D">
      <w:pPr>
        <w:rPr>
          <w:rFonts w:ascii="Sylfaen" w:hAnsi="Sylfaen" w:cs="Sylfaen"/>
          <w:color w:val="0070C0"/>
          <w:lang w:val="ka-GE"/>
        </w:rPr>
      </w:pPr>
    </w:p>
    <w:p w14:paraId="2F69E987" w14:textId="77777777" w:rsidR="00807B0D" w:rsidRDefault="00807B0D" w:rsidP="00807B0D">
      <w:pPr>
        <w:rPr>
          <w:rFonts w:ascii="Sylfaen" w:hAnsi="Sylfaen" w:cs="Sylfaen"/>
          <w:color w:val="0070C0"/>
          <w:lang w:val="ka-GE"/>
        </w:rPr>
      </w:pPr>
    </w:p>
    <w:sectPr w:rsidR="00807B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A5AF2" w14:textId="77777777" w:rsidR="00531C21" w:rsidRDefault="00531C21" w:rsidP="00836787">
      <w:pPr>
        <w:spacing w:after="0" w:line="240" w:lineRule="auto"/>
      </w:pPr>
      <w:r>
        <w:separator/>
      </w:r>
    </w:p>
  </w:endnote>
  <w:endnote w:type="continuationSeparator" w:id="0">
    <w:p w14:paraId="44F8AF6F" w14:textId="77777777" w:rsidR="00531C21" w:rsidRDefault="00531C21" w:rsidP="0083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AF0D0" w14:textId="77777777" w:rsidR="00531C21" w:rsidRDefault="00531C21" w:rsidP="00836787">
      <w:pPr>
        <w:spacing w:after="0" w:line="240" w:lineRule="auto"/>
      </w:pPr>
      <w:r>
        <w:separator/>
      </w:r>
    </w:p>
  </w:footnote>
  <w:footnote w:type="continuationSeparator" w:id="0">
    <w:p w14:paraId="5C17AEA2" w14:textId="77777777" w:rsidR="00531C21" w:rsidRDefault="00531C21" w:rsidP="0083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CE94" w14:textId="051AFA96" w:rsidR="00B018C3" w:rsidRPr="00B018C3" w:rsidRDefault="00B018C3">
    <w:pPr>
      <w:pStyle w:val="Header"/>
      <w:rPr>
        <w:b/>
        <w:bCs/>
        <w:lang w:val="ka-GE"/>
      </w:rPr>
    </w:pPr>
    <w:r w:rsidRPr="00B018C3">
      <w:rPr>
        <w:b/>
        <w:bCs/>
        <w:lang w:val="ka-GE"/>
      </w:rPr>
      <w:t>დანართი 1.1-სპეციფიკაცია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B65"/>
    <w:multiLevelType w:val="hybridMultilevel"/>
    <w:tmpl w:val="F52C57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D5"/>
    <w:rsid w:val="000D730D"/>
    <w:rsid w:val="000E1D8C"/>
    <w:rsid w:val="00316AA0"/>
    <w:rsid w:val="003405C3"/>
    <w:rsid w:val="003637FB"/>
    <w:rsid w:val="003F5841"/>
    <w:rsid w:val="004901EF"/>
    <w:rsid w:val="004B5A5A"/>
    <w:rsid w:val="00531C21"/>
    <w:rsid w:val="00600B29"/>
    <w:rsid w:val="00654AB1"/>
    <w:rsid w:val="00683B8A"/>
    <w:rsid w:val="00807B0D"/>
    <w:rsid w:val="00822476"/>
    <w:rsid w:val="00836787"/>
    <w:rsid w:val="00B018C3"/>
    <w:rsid w:val="00B1191E"/>
    <w:rsid w:val="00B1210F"/>
    <w:rsid w:val="00B633ED"/>
    <w:rsid w:val="00B95258"/>
    <w:rsid w:val="00C31475"/>
    <w:rsid w:val="00D8754C"/>
    <w:rsid w:val="00E133D5"/>
    <w:rsid w:val="00EB0A59"/>
    <w:rsid w:val="00FA19EC"/>
    <w:rsid w:val="00F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FE61"/>
  <w15:docId w15:val="{EEF0C034-9258-491D-B993-76AAF75B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Metivishvili</dc:creator>
  <cp:lastModifiedBy>Diana Qadaria</cp:lastModifiedBy>
  <cp:revision>23</cp:revision>
  <dcterms:created xsi:type="dcterms:W3CDTF">2014-12-24T10:55:00Z</dcterms:created>
  <dcterms:modified xsi:type="dcterms:W3CDTF">2021-12-02T16:23:00Z</dcterms:modified>
</cp:coreProperties>
</file>